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jc w:val="center"/>
        <w:rPr>
          <w:rFonts w:ascii="宋体" w:hAnsi="宋体" w:eastAsia="宋体" w:cs="宋体"/>
          <w:kern w:val="0"/>
          <w:sz w:val="30"/>
          <w:szCs w:val="30"/>
        </w:rPr>
      </w:pPr>
      <w:r>
        <w:rPr>
          <w:rFonts w:hint="eastAsia" w:ascii="宋体" w:hAnsi="宋体" w:eastAsia="宋体" w:cs="宋体"/>
          <w:kern w:val="0"/>
          <w:sz w:val="30"/>
          <w:szCs w:val="30"/>
        </w:rPr>
        <w:t>转发 关于对国家重点研发计划高新领域高性能计算等3个重点专项2018年度项目申报指南建议</w:t>
      </w:r>
    </w:p>
    <w:p>
      <w:pPr>
        <w:widowControl/>
        <w:spacing w:line="560" w:lineRule="exact"/>
        <w:jc w:val="left"/>
        <w:rPr>
          <w:rFonts w:hint="eastAsia" w:ascii="仿宋" w:hAnsi="仿宋" w:eastAsia="仿宋" w:cs="宋体"/>
          <w:color w:val="444444"/>
          <w:kern w:val="0"/>
          <w:sz w:val="28"/>
          <w:szCs w:val="28"/>
        </w:rPr>
      </w:pPr>
    </w:p>
    <w:p>
      <w:pPr>
        <w:widowControl/>
        <w:spacing w:line="560" w:lineRule="exact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各有关学院：</w:t>
      </w:r>
      <w:r>
        <w:rPr>
          <w:rFonts w:ascii="宋体" w:hAnsi="宋体" w:eastAsia="宋体" w:cs="宋体"/>
          <w:kern w:val="0"/>
          <w:sz w:val="24"/>
          <w:szCs w:val="24"/>
        </w:rPr>
        <w:t xml:space="preserve"> </w:t>
      </w:r>
    </w:p>
    <w:p>
      <w:pPr>
        <w:widowControl/>
        <w:spacing w:line="560" w:lineRule="exact"/>
        <w:ind w:firstLine="555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科技部发布了《关于对国家重点研发计划高新领域高性能计算等3个重点专项2018年度项目申报指南建议》，对“高性能计算”等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个重点专项201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年度项目申报指南公开征求意见（科技部通知及相关指南见附件），重点针对各专项指南方向提出的目标指标和相关内容的合理性、科学性、先进性等方面听取各方意见和建议。</w:t>
      </w:r>
      <w:r>
        <w:rPr>
          <w:rFonts w:ascii="宋体" w:hAnsi="宋体" w:eastAsia="宋体" w:cs="宋体"/>
          <w:kern w:val="0"/>
          <w:sz w:val="24"/>
          <w:szCs w:val="24"/>
        </w:rPr>
        <w:t xml:space="preserve"> </w:t>
      </w:r>
    </w:p>
    <w:p>
      <w:pPr>
        <w:widowControl/>
        <w:spacing w:line="560" w:lineRule="exact"/>
        <w:ind w:firstLine="555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请学院汇总老师们提出的意见和建议，并于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月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  <w:lang w:val="en-US" w:eastAsia="zh-CN"/>
        </w:rPr>
        <w:t>11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日上午1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点前将电子版发到kjcgxk@scau.edu.cn，纸质版加盖学院公章后送至行政楼41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室。</w:t>
      </w:r>
      <w:r>
        <w:rPr>
          <w:rFonts w:ascii="宋体" w:hAnsi="宋体" w:eastAsia="宋体" w:cs="宋体"/>
          <w:kern w:val="0"/>
          <w:sz w:val="24"/>
          <w:szCs w:val="24"/>
        </w:rPr>
        <w:t xml:space="preserve"> </w:t>
      </w:r>
    </w:p>
    <w:p>
      <w:pPr>
        <w:widowControl/>
        <w:spacing w:line="560" w:lineRule="exact"/>
        <w:ind w:firstLine="567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联系人：石睿，电话：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  <w:lang w:val="en-US" w:eastAsia="zh-CN"/>
        </w:rPr>
        <w:t>85285390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。</w:t>
      </w:r>
      <w:r>
        <w:rPr>
          <w:rFonts w:ascii="宋体" w:hAnsi="宋体" w:eastAsia="宋体" w:cs="宋体"/>
          <w:kern w:val="0"/>
          <w:sz w:val="24"/>
          <w:szCs w:val="24"/>
        </w:rPr>
        <w:t xml:space="preserve"> </w:t>
      </w:r>
    </w:p>
    <w:p>
      <w:pPr>
        <w:widowControl/>
        <w:spacing w:line="560" w:lineRule="exact"/>
        <w:ind w:left="1416" w:leftChars="305" w:hanging="776" w:hangingChars="277"/>
        <w:jc w:val="left"/>
        <w:rPr>
          <w:rFonts w:hint="eastAsia" w:ascii="仿宋" w:hAnsi="仿宋" w:eastAsia="仿宋" w:cs="宋体"/>
          <w:color w:val="444444"/>
          <w:kern w:val="0"/>
          <w:sz w:val="28"/>
          <w:szCs w:val="28"/>
        </w:rPr>
      </w:pPr>
    </w:p>
    <w:p>
      <w:pPr>
        <w:widowControl/>
        <w:spacing w:line="560" w:lineRule="exact"/>
        <w:ind w:left="1416" w:leftChars="305" w:hanging="776" w:hangingChars="277"/>
        <w:jc w:val="left"/>
        <w:rPr>
          <w:rFonts w:hint="eastAsia" w:ascii="仿宋" w:hAnsi="仿宋" w:eastAsia="仿宋" w:cs="宋体"/>
          <w:color w:val="444444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附件：关于对国家重点研发计划高新领域高性能计算等3个重点专项2018年度项目申报指南建</w:t>
      </w:r>
      <w:bookmarkStart w:id="0" w:name="_GoBack"/>
      <w:bookmarkEnd w:id="0"/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议</w:t>
      </w:r>
    </w:p>
    <w:p>
      <w:pPr>
        <w:widowControl/>
        <w:spacing w:line="560" w:lineRule="exact"/>
        <w:ind w:left="1416" w:leftChars="305" w:hanging="776" w:hangingChars="277"/>
        <w:jc w:val="left"/>
        <w:rPr>
          <w:rFonts w:hint="eastAsia" w:ascii="仿宋" w:hAnsi="仿宋" w:eastAsia="仿宋" w:cs="宋体"/>
          <w:color w:val="444444"/>
          <w:kern w:val="0"/>
          <w:sz w:val="28"/>
          <w:szCs w:val="28"/>
        </w:rPr>
      </w:pPr>
    </w:p>
    <w:p>
      <w:pPr>
        <w:widowControl/>
        <w:spacing w:line="560" w:lineRule="exact"/>
        <w:ind w:left="1416" w:leftChars="305" w:hanging="776" w:hangingChars="277"/>
        <w:jc w:val="left"/>
        <w:rPr>
          <w:rFonts w:hint="eastAsia" w:ascii="仿宋" w:hAnsi="仿宋" w:eastAsia="仿宋" w:cs="宋体"/>
          <w:color w:val="444444"/>
          <w:kern w:val="0"/>
          <w:sz w:val="28"/>
          <w:szCs w:val="28"/>
        </w:rPr>
      </w:pPr>
    </w:p>
    <w:p>
      <w:pPr>
        <w:widowControl/>
        <w:spacing w:line="560" w:lineRule="exact"/>
        <w:ind w:firstLine="6152" w:firstLineChars="2197"/>
        <w:jc w:val="left"/>
        <w:rPr>
          <w:rFonts w:hint="eastAsia" w:ascii="宋体" w:hAnsi="宋体" w:eastAsia="宋体" w:cs="宋体"/>
          <w:color w:val="444444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444444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科技处</w:t>
      </w:r>
    </w:p>
    <w:p>
      <w:pPr>
        <w:widowControl/>
        <w:spacing w:line="560" w:lineRule="exact"/>
        <w:ind w:firstLine="5312" w:firstLineChars="1897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444444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444444"/>
          <w:kern w:val="0"/>
          <w:sz w:val="28"/>
          <w:szCs w:val="28"/>
        </w:rPr>
        <w:t> 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201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年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月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日</w:t>
      </w:r>
      <w:r>
        <w:rPr>
          <w:rFonts w:ascii="宋体" w:hAnsi="宋体" w:eastAsia="宋体" w:cs="宋体"/>
          <w:kern w:val="0"/>
          <w:sz w:val="24"/>
          <w:szCs w:val="24"/>
        </w:rPr>
        <w:t xml:space="preserve"> </w:t>
      </w:r>
    </w:p>
    <w:p>
      <w:pPr>
        <w:spacing w:line="56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88"/>
    <w:rsid w:val="003F6687"/>
    <w:rsid w:val="006C06FD"/>
    <w:rsid w:val="007146A4"/>
    <w:rsid w:val="00D44EAC"/>
    <w:rsid w:val="00D83E88"/>
    <w:rsid w:val="00E17398"/>
    <w:rsid w:val="00E65DAC"/>
    <w:rsid w:val="00EE5898"/>
    <w:rsid w:val="02D8345E"/>
    <w:rsid w:val="07A32B62"/>
    <w:rsid w:val="09B11916"/>
    <w:rsid w:val="15077F9D"/>
    <w:rsid w:val="1E991A37"/>
    <w:rsid w:val="2C4805E8"/>
    <w:rsid w:val="31A834DB"/>
    <w:rsid w:val="399C3C6A"/>
    <w:rsid w:val="3DB51716"/>
    <w:rsid w:val="447B37C3"/>
    <w:rsid w:val="472B2783"/>
    <w:rsid w:val="59D57B6C"/>
    <w:rsid w:val="5D8957A7"/>
    <w:rsid w:val="65012208"/>
    <w:rsid w:val="6BBB1B16"/>
    <w:rsid w:val="6F55308C"/>
    <w:rsid w:val="76D37A2C"/>
    <w:rsid w:val="7DF3559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71</Words>
  <Characters>408</Characters>
  <Lines>3</Lines>
  <Paragraphs>1</Paragraphs>
  <ScaleCrop>false</ScaleCrop>
  <LinksUpToDate>false</LinksUpToDate>
  <CharactersWithSpaces>478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2016-08-16T11:57:00Z</dcterms:created>
  <dc:creator>SR</dc:creator>
  <cp:lastModifiedBy>石睿</cp:lastModifiedBy>
  <dcterms:modified xsi:type="dcterms:W3CDTF">2017-06-04T09:16:15Z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